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496" w:rsidRPr="00B15350" w:rsidRDefault="00B66496" w:rsidP="00B66496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B66496" w:rsidRPr="00B15350" w:rsidRDefault="00B66496" w:rsidP="00B66496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«ՀՀ ԿԱ ԱԱԾ-ԿԿՏՎ» «ԳԱԿ-ՇՀԱՊՁԲ-11/8»</w:t>
      </w:r>
      <w:r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66496" w:rsidRPr="00B15350" w:rsidRDefault="00B66496" w:rsidP="00B6649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66496" w:rsidRPr="00B15350" w:rsidRDefault="00B66496" w:rsidP="00B664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ՀՀ ԿԱ ազգային անվտանգության ծառայությունը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ք. Երևան, Նալբանդյան 104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 w:cs="Sylfaen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«ՀՀ ԿԱ ԱԱԾ-ԿԿՏՎ» «ԳԱԿ-ՇՀԱՊՁԲ-11/8»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շրջանակային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14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 w:cs="Sylfaen"/>
          <w:sz w:val="20"/>
          <w:lang w:val="af-ZA"/>
        </w:rPr>
        <w:t xml:space="preserve"> հունվարի 10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>
        <w:rPr>
          <w:rFonts w:ascii="GHEA Grapalat" w:hAnsi="GHEA Grapalat" w:cs="Sylfaen"/>
          <w:sz w:val="20"/>
          <w:lang w:val="af-ZA"/>
        </w:rPr>
        <w:t xml:space="preserve"> N ՇՀԱՊՁԲ-11/11-2014 և N ՇՀԱՊՁԲ-11/12-2014 </w:t>
      </w:r>
      <w:r w:rsidRPr="007354E9">
        <w:rPr>
          <w:rFonts w:ascii="GHEA Grapalat" w:hAnsi="GHEA Grapalat" w:cs="Sylfaen"/>
          <w:sz w:val="20"/>
          <w:lang w:val="af-ZA"/>
        </w:rPr>
        <w:t>պայմանագր</w:t>
      </w:r>
      <w:r>
        <w:rPr>
          <w:rFonts w:ascii="GHEA Grapalat" w:hAnsi="GHEA Grapalat" w:cs="Sylfaen"/>
          <w:sz w:val="20"/>
          <w:lang w:val="af-ZA"/>
        </w:rPr>
        <w:t>եր</w:t>
      </w:r>
      <w:r w:rsidRPr="007354E9">
        <w:rPr>
          <w:rFonts w:ascii="GHEA Grapalat" w:hAnsi="GHEA Grapalat" w:cs="Sylfaen"/>
          <w:sz w:val="20"/>
          <w:lang w:val="af-ZA"/>
        </w:rPr>
        <w:t>ում</w:t>
      </w:r>
      <w:r w:rsidRPr="007354E9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4</w:t>
      </w:r>
      <w:r w:rsidRPr="007354E9">
        <w:rPr>
          <w:rFonts w:ascii="GHEA Grapalat" w:hAnsi="GHEA Grapalat" w:cs="Sylfaen"/>
          <w:sz w:val="20"/>
          <w:lang w:val="af-ZA"/>
        </w:rPr>
        <w:t>թ</w:t>
      </w:r>
      <w:r w:rsidRPr="007354E9">
        <w:rPr>
          <w:rFonts w:ascii="GHEA Grapalat" w:hAnsi="GHEA Grapalat"/>
          <w:sz w:val="20"/>
          <w:lang w:val="af-ZA"/>
        </w:rPr>
        <w:t>-</w:t>
      </w:r>
      <w:r w:rsidRPr="007354E9"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դեկտեմբերի 1</w:t>
      </w:r>
      <w:r w:rsidRPr="007354E9">
        <w:rPr>
          <w:rFonts w:ascii="GHEA Grapalat" w:hAnsi="GHEA Grapalat"/>
          <w:sz w:val="20"/>
          <w:lang w:val="af-ZA"/>
        </w:rPr>
        <w:t>-</w:t>
      </w:r>
      <w:r w:rsidRPr="007354E9">
        <w:rPr>
          <w:rFonts w:ascii="GHEA Grapalat" w:hAnsi="GHEA Grapalat" w:cs="Sylfaen"/>
          <w:sz w:val="20"/>
          <w:lang w:val="af-ZA"/>
        </w:rPr>
        <w:t>ին</w:t>
      </w:r>
      <w:r w:rsidRPr="007354E9">
        <w:rPr>
          <w:rFonts w:ascii="GHEA Grapalat" w:hAnsi="GHEA Grapalat"/>
          <w:sz w:val="20"/>
          <w:lang w:val="af-ZA"/>
        </w:rPr>
        <w:t xml:space="preserve"> </w:t>
      </w:r>
      <w:r w:rsidRPr="007354E9">
        <w:rPr>
          <w:rFonts w:ascii="GHEA Grapalat" w:hAnsi="GHEA Grapalat" w:cs="Sylfaen"/>
          <w:sz w:val="20"/>
          <w:lang w:val="af-ZA"/>
        </w:rPr>
        <w:t>կատարված</w:t>
      </w:r>
      <w:r w:rsidRPr="007354E9">
        <w:rPr>
          <w:rFonts w:ascii="GHEA Grapalat" w:hAnsi="GHEA Grapalat"/>
          <w:sz w:val="20"/>
          <w:lang w:val="af-ZA"/>
        </w:rPr>
        <w:t xml:space="preserve"> </w:t>
      </w:r>
      <w:r w:rsidRPr="007354E9">
        <w:rPr>
          <w:rFonts w:ascii="GHEA Grapalat" w:hAnsi="GHEA Grapalat" w:cs="Sylfaen"/>
          <w:sz w:val="20"/>
          <w:lang w:val="af-ZA"/>
        </w:rPr>
        <w:t>փոփոխությունների</w:t>
      </w:r>
      <w:r w:rsidRPr="007354E9">
        <w:rPr>
          <w:rFonts w:ascii="GHEA Grapalat" w:hAnsi="GHEA Grapalat"/>
          <w:sz w:val="20"/>
          <w:lang w:val="af-ZA"/>
        </w:rPr>
        <w:t xml:space="preserve"> </w:t>
      </w:r>
      <w:r w:rsidRPr="007354E9">
        <w:rPr>
          <w:rFonts w:ascii="GHEA Grapalat" w:hAnsi="GHEA Grapalat" w:cs="Sylfaen"/>
          <w:sz w:val="20"/>
          <w:lang w:val="af-ZA"/>
        </w:rPr>
        <w:t>վերաբերյալ</w:t>
      </w:r>
      <w:r w:rsidRPr="007354E9">
        <w:rPr>
          <w:rFonts w:ascii="GHEA Grapalat" w:hAnsi="GHEA Grapalat"/>
          <w:sz w:val="20"/>
          <w:lang w:val="af-ZA"/>
        </w:rPr>
        <w:t xml:space="preserve"> </w:t>
      </w:r>
      <w:r w:rsidRPr="007354E9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B66496" w:rsidRPr="007056F0" w:rsidRDefault="00B66496" w:rsidP="00B66496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7056F0">
        <w:rPr>
          <w:rFonts w:ascii="GHEA Grapalat" w:hAnsi="GHEA Grapalat"/>
          <w:sz w:val="20"/>
          <w:u w:val="single"/>
          <w:lang w:val="af-ZA"/>
        </w:rPr>
        <w:t xml:space="preserve">ՀՀ ԿԱ ԱԱԾ-ի կարիքների բավարարման նպատակով լրացուցիչ </w:t>
      </w:r>
      <w:r>
        <w:rPr>
          <w:rFonts w:ascii="GHEA Grapalat" w:hAnsi="GHEA Grapalat"/>
          <w:sz w:val="20"/>
          <w:u w:val="single"/>
          <w:lang w:val="af-ZA"/>
        </w:rPr>
        <w:t>համակարգչային և պատճենահանման սարքավորումների և օժանդակ նյութերի</w:t>
      </w:r>
      <w:r w:rsidRPr="007056F0">
        <w:rPr>
          <w:rFonts w:ascii="GHEA Grapalat" w:hAnsi="GHEA Grapalat"/>
          <w:sz w:val="20"/>
          <w:u w:val="single"/>
          <w:lang w:val="af-ZA"/>
        </w:rPr>
        <w:t xml:space="preserve"> ձեռք բերման անհրաժեշտությ</w:t>
      </w:r>
      <w:r>
        <w:rPr>
          <w:rFonts w:ascii="GHEA Grapalat" w:hAnsi="GHEA Grapalat"/>
          <w:sz w:val="20"/>
          <w:u w:val="single"/>
          <w:lang w:val="af-ZA"/>
        </w:rPr>
        <w:t>ուն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B66496" w:rsidRPr="007056F0" w:rsidRDefault="00B66496" w:rsidP="00B66496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Pr="007056F0">
        <w:rPr>
          <w:rFonts w:ascii="GHEA Grapalat" w:hAnsi="GHEA Grapalat"/>
          <w:sz w:val="20"/>
          <w:u w:val="single"/>
          <w:lang w:val="af-ZA"/>
        </w:rPr>
        <w:t>Կից ներկայացված են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B66496" w:rsidRPr="007056F0" w:rsidRDefault="00B66496" w:rsidP="00B66496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 w:rsidRPr="007056F0">
        <w:rPr>
          <w:rFonts w:ascii="GHEA Grapalat" w:hAnsi="GHEA Grapalat"/>
          <w:sz w:val="20"/>
          <w:u w:val="single"/>
          <w:lang w:val="af-ZA"/>
        </w:rPr>
        <w:t>10.12.2011թ. N168-Ն որոշման 71-րդ կետի 2</w:t>
      </w:r>
      <w:r>
        <w:rPr>
          <w:rFonts w:ascii="GHEA Grapalat" w:hAnsi="GHEA Grapalat"/>
          <w:sz w:val="20"/>
          <w:u w:val="single"/>
          <w:lang w:val="af-ZA"/>
        </w:rPr>
        <w:t>)</w:t>
      </w:r>
      <w:r w:rsidRPr="007056F0">
        <w:rPr>
          <w:rFonts w:ascii="GHEA Grapalat" w:hAnsi="GHEA Grapalat"/>
          <w:sz w:val="20"/>
          <w:u w:val="single"/>
          <w:lang w:val="af-ZA"/>
        </w:rPr>
        <w:t>-րդ ենթակետ</w:t>
      </w:r>
      <w:r>
        <w:rPr>
          <w:rFonts w:ascii="GHEA Grapalat" w:hAnsi="GHEA Grapalat"/>
          <w:sz w:val="20"/>
          <w:u w:val="single"/>
          <w:lang w:val="af-ZA"/>
        </w:rPr>
        <w:t>ի</w:t>
      </w:r>
      <w:r w:rsidRPr="007056F0">
        <w:rPr>
          <w:rFonts w:ascii="GHEA Grapalat" w:hAnsi="GHEA Grapalat"/>
          <w:sz w:val="20"/>
          <w:u w:val="single"/>
          <w:lang w:val="af-ZA"/>
        </w:rPr>
        <w:t xml:space="preserve"> համաձայն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B66496" w:rsidRPr="00B15350" w:rsidRDefault="00B66496" w:rsidP="00B664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Լուսինե Բաբայանին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B66496" w:rsidRPr="00B15350" w:rsidRDefault="00B66496" w:rsidP="00B664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579-599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B66496" w:rsidRPr="0001034F" w:rsidRDefault="00B66496" w:rsidP="00B664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1034F">
        <w:rPr>
          <w:rFonts w:ascii="GHEA Grapalat" w:hAnsi="GHEA Grapalat" w:cs="Sylfaen"/>
          <w:sz w:val="20"/>
          <w:lang w:val="af-ZA"/>
        </w:rPr>
        <w:t>Էլ</w:t>
      </w:r>
      <w:r w:rsidRPr="0001034F">
        <w:rPr>
          <w:rFonts w:ascii="GHEA Grapalat" w:hAnsi="GHEA Grapalat"/>
          <w:sz w:val="20"/>
          <w:lang w:val="af-ZA"/>
        </w:rPr>
        <w:t xml:space="preserve">. </w:t>
      </w:r>
      <w:r w:rsidRPr="0001034F">
        <w:rPr>
          <w:rFonts w:ascii="GHEA Grapalat" w:hAnsi="GHEA Grapalat" w:cs="Sylfaen"/>
          <w:sz w:val="20"/>
          <w:lang w:val="af-ZA"/>
        </w:rPr>
        <w:t>փոստ՝</w:t>
      </w:r>
      <w:r w:rsidRPr="0001034F">
        <w:rPr>
          <w:rFonts w:ascii="GHEA Grapalat" w:hAnsi="GHEA Grapalat"/>
          <w:sz w:val="20"/>
          <w:lang w:val="af-ZA"/>
        </w:rPr>
        <w:t xml:space="preserve"> </w:t>
      </w:r>
      <w:hyperlink r:id="rId4" w:history="1">
        <w:r w:rsidRPr="0001034F">
          <w:rPr>
            <w:rStyle w:val="a3"/>
            <w:sz w:val="20"/>
            <w:lang w:val="af-ZA"/>
          </w:rPr>
          <w:t>tv@sns.am</w:t>
        </w:r>
      </w:hyperlink>
      <w:r w:rsidRPr="0001034F">
        <w:rPr>
          <w:rFonts w:ascii="GHEA Grapalat" w:hAnsi="GHEA Grapalat" w:cs="Arial Armenian"/>
          <w:sz w:val="20"/>
          <w:lang w:val="af-ZA"/>
        </w:rPr>
        <w:t>։</w:t>
      </w:r>
    </w:p>
    <w:p w:rsidR="00B66496" w:rsidRPr="00B15350" w:rsidRDefault="00B66496" w:rsidP="00B664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66496" w:rsidRPr="00F548D9" w:rsidRDefault="00B66496" w:rsidP="00B66496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af-ZA"/>
        </w:rPr>
      </w:pPr>
      <w:r w:rsidRPr="00F548D9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  <w:t xml:space="preserve">ՀՀ ԿԱ ԱԱԾ </w:t>
      </w:r>
      <w:r>
        <w:rPr>
          <w:rFonts w:ascii="GHEA Grapalat" w:hAnsi="GHEA Grapalat"/>
          <w:i w:val="0"/>
          <w:sz w:val="20"/>
          <w:u w:val="none"/>
          <w:lang w:val="af-ZA"/>
        </w:rPr>
        <w:t>ԿԿՏ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 վարչություն</w:t>
      </w:r>
    </w:p>
    <w:p w:rsidR="00B66496" w:rsidRDefault="00B66496" w:rsidP="00B66496">
      <w:pPr>
        <w:pStyle w:val="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F548D9">
        <w:rPr>
          <w:rFonts w:ascii="GHEA Grapalat" w:hAnsi="GHEA Grapalat"/>
          <w:i w:val="0"/>
          <w:sz w:val="20"/>
          <w:u w:val="none"/>
          <w:lang w:val="af-ZA"/>
        </w:rPr>
        <w:t>Պետ</w:t>
      </w:r>
      <w:r>
        <w:rPr>
          <w:rFonts w:ascii="GHEA Grapalat" w:hAnsi="GHEA Grapalat"/>
          <w:i w:val="0"/>
          <w:sz w:val="20"/>
          <w:u w:val="none"/>
          <w:lang w:val="af-ZA"/>
        </w:rPr>
        <w:t>՝</w:t>
      </w:r>
      <w:r>
        <w:rPr>
          <w:rFonts w:ascii="GHEA Grapalat" w:hAnsi="GHEA Grapalat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i w:val="0"/>
          <w:sz w:val="20"/>
          <w:u w:val="none"/>
          <w:lang w:val="af-ZA"/>
        </w:rPr>
        <w:tab/>
        <w:t>Գ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. </w:t>
      </w:r>
      <w:r>
        <w:rPr>
          <w:rFonts w:ascii="GHEA Grapalat" w:hAnsi="GHEA Grapalat"/>
          <w:i w:val="0"/>
          <w:sz w:val="20"/>
          <w:u w:val="none"/>
          <w:lang w:val="af-ZA"/>
        </w:rPr>
        <w:t>Ս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. </w:t>
      </w:r>
      <w:r>
        <w:rPr>
          <w:rFonts w:ascii="GHEA Grapalat" w:hAnsi="GHEA Grapalat"/>
          <w:i w:val="0"/>
          <w:sz w:val="20"/>
          <w:u w:val="none"/>
          <w:lang w:val="af-ZA"/>
        </w:rPr>
        <w:t>Անտոն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>յան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</w:p>
    <w:p w:rsidR="00B66496" w:rsidRPr="00E565D3" w:rsidRDefault="00B66496" w:rsidP="00B66496">
      <w:pPr>
        <w:rPr>
          <w:lang w:val="af-ZA"/>
        </w:rPr>
      </w:pPr>
    </w:p>
    <w:p w:rsidR="00B66496" w:rsidRPr="00C3130D" w:rsidRDefault="00B66496" w:rsidP="00B66496">
      <w:pPr>
        <w:rPr>
          <w:lang w:val="af-ZA"/>
        </w:rPr>
      </w:pPr>
    </w:p>
    <w:p w:rsidR="00AC0EFA" w:rsidRDefault="00AC0EFA"/>
    <w:sectPr w:rsidR="00AC0EFA" w:rsidSect="00AC230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B66496"/>
    <w:rsid w:val="00AC0EFA"/>
    <w:rsid w:val="00B66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4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664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B664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Hyperlink"/>
    <w:basedOn w:val="a0"/>
    <w:rsid w:val="00B664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v@sn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1</cp:revision>
  <dcterms:created xsi:type="dcterms:W3CDTF">2014-12-01T14:23:00Z</dcterms:created>
  <dcterms:modified xsi:type="dcterms:W3CDTF">2014-12-01T14:28:00Z</dcterms:modified>
</cp:coreProperties>
</file>